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A21688">
        <w:rPr>
          <w:rFonts w:hint="eastAsia"/>
          <w:sz w:val="32"/>
          <w:szCs w:val="32"/>
        </w:rPr>
        <w:t>2</w:t>
      </w:r>
      <w:r w:rsidR="00CD7745">
        <w:rPr>
          <w:rFonts w:hint="eastAsia"/>
          <w:sz w:val="32"/>
          <w:szCs w:val="32"/>
        </w:rPr>
        <w:t>4</w:t>
      </w:r>
      <w:r w:rsidR="005239DE">
        <w:rPr>
          <w:rFonts w:hint="eastAsia"/>
          <w:sz w:val="32"/>
          <w:szCs w:val="32"/>
        </w:rPr>
        <w:t>期</w:t>
      </w:r>
      <w:r>
        <w:rPr>
          <w:rFonts w:hint="eastAsia"/>
          <w:sz w:val="32"/>
          <w:szCs w:val="32"/>
        </w:rPr>
        <w:t>（高教信息总</w:t>
      </w:r>
      <w:r w:rsidR="004556FF">
        <w:rPr>
          <w:rFonts w:hint="eastAsia"/>
          <w:sz w:val="32"/>
          <w:szCs w:val="32"/>
        </w:rPr>
        <w:t>30</w:t>
      </w:r>
      <w:r w:rsidR="00CD7745">
        <w:rPr>
          <w:rFonts w:hint="eastAsia"/>
          <w:sz w:val="32"/>
          <w:szCs w:val="32"/>
        </w:rPr>
        <w:t>7</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CE66C8">
        <w:rPr>
          <w:rFonts w:hint="eastAsia"/>
          <w:sz w:val="24"/>
        </w:rPr>
        <w:t>8</w:t>
      </w:r>
      <w:r>
        <w:rPr>
          <w:rFonts w:hAnsi="宋体" w:hint="eastAsia"/>
          <w:sz w:val="24"/>
        </w:rPr>
        <w:t>月</w:t>
      </w:r>
      <w:r w:rsidR="00CD7745">
        <w:rPr>
          <w:rFonts w:hAnsi="宋体" w:hint="eastAsia"/>
          <w:sz w:val="24"/>
        </w:rPr>
        <w:t>2</w:t>
      </w:r>
      <w:r w:rsidR="00304BA4">
        <w:rPr>
          <w:rFonts w:hAnsi="宋体" w:hint="eastAsia"/>
          <w:sz w:val="24"/>
        </w:rPr>
        <w:t>0</w:t>
      </w:r>
      <w:r>
        <w:rPr>
          <w:rFonts w:hAnsi="宋体" w:hint="eastAsia"/>
          <w:sz w:val="24"/>
        </w:rPr>
        <w:t>日</w:t>
      </w:r>
    </w:p>
    <w:p w:rsidR="009F0590" w:rsidRDefault="00E53B36" w:rsidP="009F0590">
      <w:pPr>
        <w:spacing w:line="400" w:lineRule="atLeast"/>
        <w:rPr>
          <w:rFonts w:ascii="宋体" w:hAnsi="宋体"/>
          <w:b/>
          <w:color w:val="FF0000"/>
          <w:sz w:val="24"/>
        </w:rPr>
      </w:pPr>
      <w:r w:rsidRPr="00E53B36">
        <w:pict>
          <v:line id="_x0000_s2050" style="position:absolute;left:0;text-align:left;z-index:251660288" from="0,9.05pt" to="425.2pt,9.05pt" strokecolor="red" strokeweight="3pt"/>
        </w:pict>
      </w:r>
    </w:p>
    <w:p w:rsidR="009F0590" w:rsidRDefault="00E53B36"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423.7pt;height:128.25pt;z-index:251662336;mso-width-relative:margin;mso-height-relative:margin">
            <v:textbox style="mso-next-textbox:#_x0000_s2051">
              <w:txbxContent>
                <w:p w:rsidR="00C8737E" w:rsidRPr="001D4EB7" w:rsidRDefault="00C8737E" w:rsidP="00F06C06">
                  <w:pPr>
                    <w:spacing w:line="360" w:lineRule="auto"/>
                    <w:contextualSpacing/>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F06C06" w:rsidRDefault="00C8737E" w:rsidP="00F06C06">
                  <w:pPr>
                    <w:pStyle w:val="a5"/>
                    <w:shd w:val="clear" w:color="auto" w:fill="FFFFFF"/>
                    <w:spacing w:before="0" w:beforeAutospacing="0" w:after="210" w:afterAutospacing="0" w:line="360" w:lineRule="auto"/>
                    <w:contextualSpacing/>
                    <w:rPr>
                      <w:rFonts w:ascii="楷体" w:eastAsia="楷体" w:hAnsi="楷体" w:hint="eastAsia"/>
                      <w:b/>
                      <w:color w:val="000000"/>
                      <w:szCs w:val="21"/>
                    </w:rPr>
                  </w:pPr>
                  <w:r>
                    <w:rPr>
                      <w:rFonts w:hint="eastAsia"/>
                    </w:rPr>
                    <w:t>●</w:t>
                  </w:r>
                  <w:r w:rsidR="001C0DDA" w:rsidRPr="001C0DDA">
                    <w:rPr>
                      <w:rFonts w:ascii="楷体" w:eastAsia="楷体" w:hAnsi="楷体" w:hint="eastAsia"/>
                      <w:b/>
                      <w:color w:val="000000"/>
                      <w:szCs w:val="21"/>
                    </w:rPr>
                    <w:t xml:space="preserve">本期特稿: </w:t>
                  </w:r>
                  <w:r w:rsidR="00F06C06" w:rsidRPr="00F06C06">
                    <w:rPr>
                      <w:rFonts w:ascii="楷体" w:eastAsia="楷体" w:hAnsi="楷体" w:hint="eastAsia"/>
                      <w:b/>
                      <w:color w:val="000000"/>
                      <w:szCs w:val="21"/>
                    </w:rPr>
                    <w:t>高教研究如何服务科学决策</w:t>
                  </w:r>
                </w:p>
                <w:p w:rsidR="00F06C06" w:rsidRDefault="005A7B96" w:rsidP="00F06C06">
                  <w:pPr>
                    <w:pStyle w:val="a5"/>
                    <w:shd w:val="clear" w:color="auto" w:fill="FFFFFF"/>
                    <w:spacing w:before="0" w:beforeAutospacing="0" w:after="210" w:afterAutospacing="0" w:line="360" w:lineRule="auto"/>
                    <w:contextualSpacing/>
                    <w:rPr>
                      <w:b/>
                      <w:bCs/>
                      <w:color w:val="000000"/>
                    </w:rPr>
                  </w:pPr>
                  <w:r w:rsidRPr="00392671">
                    <w:rPr>
                      <w:rFonts w:hint="eastAsia"/>
                    </w:rPr>
                    <w:t>●</w:t>
                  </w:r>
                  <w:r w:rsidRPr="005A7B96">
                    <w:rPr>
                      <w:rFonts w:ascii="楷体" w:eastAsia="楷体" w:hAnsi="楷体" w:hint="eastAsia"/>
                      <w:b/>
                      <w:color w:val="000000"/>
                      <w:szCs w:val="21"/>
                    </w:rPr>
                    <w:t>高校动态</w:t>
                  </w:r>
                  <w:r w:rsidR="00EF21FB">
                    <w:rPr>
                      <w:rFonts w:ascii="楷体" w:eastAsia="楷体" w:hAnsi="楷体" w:hint="eastAsia"/>
                      <w:b/>
                      <w:color w:val="000000"/>
                      <w:szCs w:val="21"/>
                    </w:rPr>
                    <w:t>:</w:t>
                  </w:r>
                  <w:r w:rsidR="00F06C06" w:rsidRPr="00F06C06">
                    <w:rPr>
                      <w:rFonts w:ascii="楷体" w:eastAsia="楷体" w:hAnsi="楷体" w:hint="eastAsia"/>
                      <w:b/>
                      <w:color w:val="000000"/>
                      <w:szCs w:val="21"/>
                    </w:rPr>
                    <w:t xml:space="preserve"> 华中科技大学出台管理新规 本科生学分不够可降读专科</w:t>
                  </w:r>
                </w:p>
                <w:p w:rsidR="00F06C06" w:rsidRDefault="005A7B96" w:rsidP="00F06C06">
                  <w:pPr>
                    <w:pStyle w:val="a5"/>
                    <w:shd w:val="clear" w:color="auto" w:fill="FFFFFF"/>
                    <w:spacing w:before="0" w:beforeAutospacing="0" w:after="210" w:afterAutospacing="0" w:line="360" w:lineRule="auto"/>
                    <w:contextualSpacing/>
                    <w:rPr>
                      <w:rFonts w:ascii="楷体" w:eastAsia="楷体" w:hAnsi="楷体" w:hint="eastAsia"/>
                      <w:b/>
                      <w:color w:val="000000"/>
                      <w:szCs w:val="21"/>
                    </w:rPr>
                  </w:pPr>
                  <w:r w:rsidRPr="00392671">
                    <w:rPr>
                      <w:rFonts w:hint="eastAsia"/>
                    </w:rPr>
                    <w:t>●</w:t>
                  </w:r>
                  <w:r>
                    <w:rPr>
                      <w:rFonts w:ascii="楷体" w:eastAsia="楷体" w:hAnsi="楷体" w:hint="eastAsia"/>
                      <w:b/>
                      <w:color w:val="000000"/>
                      <w:szCs w:val="21"/>
                    </w:rPr>
                    <w:t>地方高教：</w:t>
                  </w:r>
                  <w:r w:rsidR="00F06C06" w:rsidRPr="00F06C06">
                    <w:rPr>
                      <w:rFonts w:ascii="楷体" w:eastAsia="楷体" w:hAnsi="楷体" w:hint="eastAsia"/>
                      <w:b/>
                      <w:color w:val="000000"/>
                      <w:szCs w:val="21"/>
                    </w:rPr>
                    <w:t>辽宁：根据毕业生质量核定高校下一年奖金</w:t>
                  </w:r>
                </w:p>
                <w:p w:rsidR="00F06C06" w:rsidRPr="00F06C06" w:rsidRDefault="00F06C06" w:rsidP="00F06C06">
                  <w:pPr>
                    <w:pStyle w:val="a5"/>
                    <w:shd w:val="clear" w:color="auto" w:fill="FFFFFF"/>
                    <w:spacing w:before="0" w:beforeAutospacing="0" w:after="210" w:afterAutospacing="0" w:line="360" w:lineRule="auto"/>
                    <w:contextualSpacing/>
                    <w:rPr>
                      <w:rFonts w:ascii="楷体" w:eastAsia="楷体" w:hAnsi="楷体"/>
                      <w:b/>
                      <w:color w:val="000000"/>
                      <w:szCs w:val="21"/>
                    </w:rPr>
                  </w:pPr>
                  <w:r>
                    <w:rPr>
                      <w:rFonts w:ascii="楷体" w:eastAsia="楷体" w:hAnsi="楷体" w:hint="eastAsia"/>
                      <w:b/>
                      <w:color w:val="000000"/>
                      <w:szCs w:val="21"/>
                    </w:rPr>
                    <w:t xml:space="preserve">            </w:t>
                  </w:r>
                  <w:r w:rsidRPr="00F06C06">
                    <w:rPr>
                      <w:rFonts w:ascii="楷体" w:eastAsia="楷体" w:hAnsi="楷体" w:hint="eastAsia"/>
                      <w:b/>
                      <w:color w:val="000000"/>
                      <w:szCs w:val="21"/>
                    </w:rPr>
                    <w:t>河北：学术造假评职称将“一票否决”</w:t>
                  </w:r>
                </w:p>
                <w:p w:rsidR="004F643C" w:rsidRPr="00F06C06"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5239DE" w:rsidRDefault="00A744F2" w:rsidP="003455C8">
      <w:pPr>
        <w:widowControl/>
        <w:spacing w:line="360" w:lineRule="auto"/>
        <w:jc w:val="left"/>
        <w:rPr>
          <w:rFonts w:asciiTheme="minorEastAsia" w:eastAsiaTheme="minorEastAsia" w:hAnsiTheme="minorEastAsia"/>
          <w:b/>
          <w:sz w:val="24"/>
        </w:rPr>
      </w:pPr>
    </w:p>
    <w:p w:rsidR="00144642" w:rsidRPr="00144642" w:rsidRDefault="00144642"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0A3A6E" w:rsidRPr="00693A0F" w:rsidRDefault="002B47C6" w:rsidP="00693A0F">
      <w:pPr>
        <w:pStyle w:val="a5"/>
        <w:shd w:val="clear" w:color="auto" w:fill="FFFFFF"/>
        <w:spacing w:before="0" w:beforeAutospacing="0" w:after="210" w:afterAutospacing="0" w:line="360" w:lineRule="auto"/>
        <w:ind w:firstLineChars="200" w:firstLine="482"/>
        <w:contextualSpacing/>
        <w:jc w:val="center"/>
        <w:rPr>
          <w:rFonts w:asciiTheme="majorEastAsia" w:eastAsiaTheme="majorEastAsia" w:hAnsiTheme="majorEastAsia"/>
          <w:b/>
          <w:color w:val="000000"/>
          <w:szCs w:val="21"/>
        </w:rPr>
      </w:pPr>
      <w:r w:rsidRPr="00693A0F">
        <w:rPr>
          <w:rFonts w:asciiTheme="majorEastAsia" w:eastAsiaTheme="majorEastAsia" w:hAnsiTheme="majorEastAsia" w:hint="eastAsia"/>
          <w:b/>
          <w:color w:val="000000"/>
          <w:szCs w:val="21"/>
        </w:rPr>
        <w:t>高教研究如何服务科学决策</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中国高等教育学会院校研究分会2017年年会上，来自院校研究领域的专家学者就“双一流”建设的大背景下，高等教育研究如何支持决策展开了讨论。</w:t>
      </w:r>
    </w:p>
    <w:p w:rsidR="002B47C6" w:rsidRPr="00693A0F" w:rsidRDefault="007A61C6" w:rsidP="007A61C6">
      <w:pPr>
        <w:pStyle w:val="a5"/>
        <w:shd w:val="clear" w:color="auto" w:fill="FFFFFF"/>
        <w:spacing w:before="0" w:beforeAutospacing="0" w:after="210" w:afterAutospacing="0" w:line="360" w:lineRule="auto"/>
        <w:ind w:firstLineChars="200" w:firstLine="482"/>
        <w:contextualSpacing/>
        <w:rPr>
          <w:rFonts w:asciiTheme="majorEastAsia" w:eastAsiaTheme="majorEastAsia" w:hAnsiTheme="majorEastAsia"/>
          <w:color w:val="000000"/>
          <w:szCs w:val="21"/>
        </w:rPr>
      </w:pPr>
      <w:r w:rsidRPr="00693A0F">
        <w:rPr>
          <w:rFonts w:asciiTheme="majorEastAsia" w:eastAsiaTheme="majorEastAsia" w:hAnsiTheme="majorEastAsia" w:hint="eastAsia"/>
          <w:b/>
          <w:bCs/>
          <w:color w:val="000000"/>
        </w:rPr>
        <w:t xml:space="preserve"> </w:t>
      </w:r>
      <w:r w:rsidR="002B47C6" w:rsidRPr="00693A0F">
        <w:rPr>
          <w:rFonts w:asciiTheme="majorEastAsia" w:eastAsiaTheme="majorEastAsia" w:hAnsiTheme="majorEastAsia" w:hint="eastAsia"/>
          <w:b/>
          <w:bCs/>
          <w:color w:val="000000"/>
        </w:rPr>
        <w:t>“双一流”与高教大众化呼唤科学决策</w:t>
      </w:r>
      <w:r w:rsidR="002B47C6" w:rsidRPr="00693A0F">
        <w:rPr>
          <w:rFonts w:asciiTheme="majorEastAsia" w:eastAsiaTheme="majorEastAsia" w:hAnsiTheme="majorEastAsia" w:hint="eastAsia"/>
          <w:color w:val="000000"/>
          <w:szCs w:val="21"/>
        </w:rPr>
        <w:t xml:space="preserve"> </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北京高校计划建设“高精尖”创新中心19个，上海“高峰高原”学科建设计划打造21个高峰学科，广东省为“高水平大学打造计划”投资150亿元。区域计划出台背后，高教强省竞争日趋激烈。</w:t>
      </w:r>
    </w:p>
    <w:p w:rsidR="002B47C6" w:rsidRPr="00693A0F" w:rsidRDefault="007A61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 xml:space="preserve"> </w:t>
      </w:r>
      <w:r w:rsidR="002B47C6" w:rsidRPr="00693A0F">
        <w:rPr>
          <w:rFonts w:asciiTheme="majorEastAsia" w:eastAsiaTheme="majorEastAsia" w:hAnsiTheme="majorEastAsia" w:hint="eastAsia"/>
          <w:color w:val="000000"/>
          <w:szCs w:val="21"/>
        </w:rPr>
        <w:t>“2014年985高校校均经费45亿元，其中财政拨款占46%，科研经费27%，资源主体是由国家配置。”中国人民大学教授周光礼表示，“‘双一流’强调国家行为、政府主导将不会改变。但是以绩效为杠杆、引入竞争机制必然会引导各省区市、高校制定独特的发展战略，加强决策的科学性。”</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高等教育大众化也是院校研究发展的动因。2002年我国高等教育毛入学率15%，2015年为40%；2002年校均学生规模6471人，2015年达到了10197人。“早期高校的高教所、改革与发展研究室的职责范围其实就是院校研究，教育进入大众化阶段后，高校领导者产生了应对管理复杂性和不确定性等问题的决策支</w:t>
      </w:r>
      <w:r w:rsidRPr="00693A0F">
        <w:rPr>
          <w:rFonts w:asciiTheme="majorEastAsia" w:eastAsiaTheme="majorEastAsia" w:hAnsiTheme="majorEastAsia" w:hint="eastAsia"/>
          <w:color w:val="000000"/>
          <w:szCs w:val="21"/>
        </w:rPr>
        <w:lastRenderedPageBreak/>
        <w:t>持需求，这也是世界高教发展的普遍规律。”江苏师范大学教授蔡国春认为，在新的历史条件下，院校研究的增长点，是以问责制为背景的教育教学质量改进和办学绩效研究，以生源市场竞争为主线的学生特征、学生满意度、学生学习与发展研究。</w:t>
      </w:r>
    </w:p>
    <w:p w:rsidR="002B47C6" w:rsidRPr="00693A0F" w:rsidRDefault="002B47C6" w:rsidP="007A61C6">
      <w:pPr>
        <w:pStyle w:val="a5"/>
        <w:shd w:val="clear" w:color="auto" w:fill="FFFFFF"/>
        <w:spacing w:before="0" w:beforeAutospacing="0" w:after="210" w:afterAutospacing="0" w:line="360" w:lineRule="auto"/>
        <w:ind w:firstLineChars="200" w:firstLine="482"/>
        <w:contextualSpacing/>
        <w:rPr>
          <w:rFonts w:asciiTheme="majorEastAsia" w:eastAsiaTheme="majorEastAsia" w:hAnsiTheme="majorEastAsia"/>
          <w:color w:val="000000"/>
          <w:szCs w:val="21"/>
        </w:rPr>
      </w:pPr>
      <w:r w:rsidRPr="00693A0F">
        <w:rPr>
          <w:rFonts w:asciiTheme="majorEastAsia" w:eastAsiaTheme="majorEastAsia" w:hAnsiTheme="majorEastAsia" w:hint="eastAsia"/>
          <w:b/>
          <w:bCs/>
          <w:color w:val="000000"/>
        </w:rPr>
        <w:t>大数据为院校研究提供新维度</w:t>
      </w:r>
      <w:r w:rsidRPr="00693A0F">
        <w:rPr>
          <w:rFonts w:asciiTheme="majorEastAsia" w:eastAsiaTheme="majorEastAsia" w:hAnsiTheme="majorEastAsia" w:hint="eastAsia"/>
          <w:color w:val="000000"/>
          <w:szCs w:val="21"/>
        </w:rPr>
        <w:t xml:space="preserve"> </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怎样区别好课、水课？传统上，学生期末都会填一份课程满意度调查，对课程及授课老师进行评价。但由于个人因素以及选课动机的不同，课程的客观效果很难测量，也无法为教学改进提供方向性建议，大数据方法的引入为评估提供了可能。</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针对通识课的教和学，复旦大学高教所进行了大数据分析。该所副研究员陆一举例，由于学习是师生共担的行为，对通选课高能教学指数和学习投入指数两个维度进行了量化分析，前者反映教师教学质量，后者反映学生学习投入。“通过分析，我们发现，学生对教学质量的评价要远高于自己的学习投入，前者平均分在八十左右，而后者只有四五十分。67%的学生临时抱佛脚，15%的学生无论平时还是考前都只花很少时间。教学指数和学习投入指数都很低的，‘水课’就比较多。”</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因此，激发学习投入、提高学习的意义感是通识课质量提升的重要因素。“对经典好课如‘《理想国》导读’‘社会科学经典导读’的调查，可以发现，学习投入明显高于平均值。因此，对不同专业背景的学生要有不同的授课方式，让学生理解知识点的意义。哪些是水课，哪些是好课，有哪些不同类型的高能课程。学习分析可以提供自我诊断的支持，也有助于事后改进。”陆一说，“这也是院校研究可以积累数据，持续激励改进的动力。”</w:t>
      </w:r>
    </w:p>
    <w:p w:rsidR="002B47C6" w:rsidRPr="00693A0F" w:rsidRDefault="002B47C6" w:rsidP="00A81C04">
      <w:pPr>
        <w:pStyle w:val="a5"/>
        <w:shd w:val="clear" w:color="auto" w:fill="FFFFFF"/>
        <w:spacing w:before="0" w:beforeAutospacing="0" w:after="210" w:afterAutospacing="0" w:line="360" w:lineRule="auto"/>
        <w:ind w:firstLineChars="200" w:firstLine="482"/>
        <w:contextualSpacing/>
        <w:rPr>
          <w:rFonts w:asciiTheme="majorEastAsia" w:eastAsiaTheme="majorEastAsia" w:hAnsiTheme="majorEastAsia"/>
          <w:color w:val="000000"/>
          <w:szCs w:val="21"/>
        </w:rPr>
      </w:pPr>
      <w:r w:rsidRPr="00693A0F">
        <w:rPr>
          <w:rFonts w:asciiTheme="majorEastAsia" w:eastAsiaTheme="majorEastAsia" w:hAnsiTheme="majorEastAsia" w:hint="eastAsia"/>
          <w:b/>
          <w:bCs/>
          <w:color w:val="000000"/>
        </w:rPr>
        <w:t>学术品质与应用价值须平衡</w:t>
      </w:r>
      <w:r w:rsidRPr="00693A0F">
        <w:rPr>
          <w:rFonts w:asciiTheme="majorEastAsia" w:eastAsiaTheme="majorEastAsia" w:hAnsiTheme="majorEastAsia" w:hint="eastAsia"/>
          <w:color w:val="000000"/>
          <w:szCs w:val="21"/>
        </w:rPr>
        <w:t xml:space="preserve"> </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对于高等教育研究的期望，社会大多寄予对高等教育实践的指导意义和应用价值，但长期以来，高等教育研究与高等教育实践“两张皮”的现象仍引发关注。</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美国加州大学校长办公室主任常桐善指出：“院校研究机构是大学管理机构的重要组成部分，其主要职能是为大学决策提供实证性研究依据。”</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lastRenderedPageBreak/>
        <w:t>“内部咨询应学校行政部门需求，看重是否解决实际问题。高教研究则看重方法创新、普遍规律。二者之间的耦合，意味着高校决策者由经验决策走向循证决策、科学决策。”同济大学高教所讲师张端鸿说。</w:t>
      </w:r>
    </w:p>
    <w:p w:rsidR="002B47C6" w:rsidRPr="00693A0F" w:rsidRDefault="002B47C6" w:rsidP="00693A0F">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693A0F">
        <w:rPr>
          <w:rFonts w:asciiTheme="majorEastAsia" w:eastAsiaTheme="majorEastAsia" w:hAnsiTheme="majorEastAsia" w:hint="eastAsia"/>
          <w:color w:val="000000"/>
          <w:szCs w:val="21"/>
        </w:rPr>
        <w:t>武汉文华学院院长刘献君指出，院校研究要处理好服务领导决策与服务学生成长、机构的行政性与研究的学术性、数据分析与质性研究的关系。“研究范式要由重演绎、综合、普遍、理论转到重归纳、分析、特殊、实践。大数据为院校研究的开展，创造了极为有利的条件。要通过数据去发现问题、分析问题、解决问题，为决策提供支持。”</w:t>
      </w:r>
    </w:p>
    <w:p w:rsidR="002B47C6" w:rsidRPr="00693A0F" w:rsidRDefault="00324392" w:rsidP="00A81C04">
      <w:pPr>
        <w:pStyle w:val="a5"/>
        <w:shd w:val="clear" w:color="auto" w:fill="FFFFFF"/>
        <w:spacing w:before="0" w:beforeAutospacing="0" w:after="210" w:afterAutospacing="0" w:line="360" w:lineRule="auto"/>
        <w:contextualSpacing/>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t>
      </w:r>
      <w:r w:rsidR="002B47C6" w:rsidRPr="00324392">
        <w:rPr>
          <w:rFonts w:asciiTheme="majorEastAsia" w:eastAsiaTheme="majorEastAsia" w:hAnsiTheme="majorEastAsia"/>
          <w:color w:val="000000"/>
          <w:szCs w:val="21"/>
        </w:rPr>
        <w:t>作者：</w:t>
      </w:r>
      <w:r w:rsidR="002B47C6" w:rsidRPr="00693A0F">
        <w:rPr>
          <w:rFonts w:asciiTheme="majorEastAsia" w:eastAsiaTheme="majorEastAsia" w:hAnsiTheme="majorEastAsia"/>
          <w:color w:val="000000"/>
          <w:szCs w:val="21"/>
        </w:rPr>
        <w:t>刘博超</w:t>
      </w:r>
      <w:r>
        <w:rPr>
          <w:rFonts w:asciiTheme="majorEastAsia" w:eastAsiaTheme="majorEastAsia" w:hAnsiTheme="majorEastAsia" w:hint="eastAsia"/>
          <w:color w:val="000000"/>
          <w:szCs w:val="21"/>
        </w:rPr>
        <w:t>)</w:t>
      </w:r>
      <w:r w:rsidR="002B47C6" w:rsidRPr="00693A0F">
        <w:rPr>
          <w:rFonts w:asciiTheme="majorEastAsia" w:eastAsiaTheme="majorEastAsia" w:hAnsiTheme="majorEastAsia"/>
          <w:color w:val="000000"/>
          <w:szCs w:val="21"/>
        </w:rPr>
        <w:t xml:space="preserve">  </w:t>
      </w:r>
    </w:p>
    <w:p w:rsidR="00C45AC7" w:rsidRDefault="000A3A6E" w:rsidP="00C45AC7">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sidR="00324392" w:rsidRPr="00693A0F">
        <w:rPr>
          <w:rFonts w:asciiTheme="majorEastAsia" w:eastAsiaTheme="majorEastAsia" w:hAnsiTheme="majorEastAsia"/>
          <w:color w:val="000000"/>
          <w:szCs w:val="21"/>
        </w:rPr>
        <w:t>《光明日报》2017年</w:t>
      </w:r>
      <w:r w:rsidR="00324392">
        <w:rPr>
          <w:rFonts w:asciiTheme="majorEastAsia" w:eastAsiaTheme="majorEastAsia" w:hAnsiTheme="majorEastAsia" w:hint="eastAsia"/>
          <w:color w:val="000000"/>
          <w:szCs w:val="21"/>
        </w:rPr>
        <w:t>8</w:t>
      </w:r>
      <w:r w:rsidR="00324392" w:rsidRPr="00693A0F">
        <w:rPr>
          <w:rFonts w:asciiTheme="majorEastAsia" w:eastAsiaTheme="majorEastAsia" w:hAnsiTheme="majorEastAsia"/>
          <w:color w:val="000000"/>
          <w:szCs w:val="21"/>
        </w:rPr>
        <w:t>月7日</w:t>
      </w:r>
      <w:r w:rsidRPr="00523B5E">
        <w:rPr>
          <w:rFonts w:asciiTheme="majorEastAsia" w:eastAsiaTheme="majorEastAsia" w:hAnsiTheme="majorEastAsia" w:hint="eastAsia"/>
          <w:color w:val="000000"/>
          <w:szCs w:val="21"/>
        </w:rPr>
        <w:t>）</w:t>
      </w:r>
    </w:p>
    <w:p w:rsidR="008A1EDC" w:rsidRDefault="008A1EDC" w:rsidP="008A1EDC">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高校动态</w:t>
      </w:r>
      <w:r w:rsidRPr="00D44292">
        <w:rPr>
          <w:rFonts w:asciiTheme="minorEastAsia" w:eastAsiaTheme="minorEastAsia" w:hAnsiTheme="minorEastAsia" w:hint="eastAsia"/>
          <w:b/>
          <w:sz w:val="24"/>
        </w:rPr>
        <w:t>】</w:t>
      </w:r>
    </w:p>
    <w:p w:rsidR="008A1EDC" w:rsidRDefault="008A1EDC" w:rsidP="008A1EDC">
      <w:pPr>
        <w:widowControl/>
        <w:spacing w:line="480" w:lineRule="auto"/>
        <w:jc w:val="center"/>
        <w:rPr>
          <w:rFonts w:ascii="宋体" w:hAnsi="宋体" w:cs="宋体"/>
          <w:b/>
          <w:bCs/>
          <w:color w:val="000000"/>
          <w:kern w:val="0"/>
          <w:sz w:val="24"/>
        </w:rPr>
      </w:pPr>
      <w:r w:rsidRPr="008A1EDC">
        <w:rPr>
          <w:rFonts w:ascii="宋体" w:hAnsi="宋体" w:cs="宋体" w:hint="eastAsia"/>
          <w:b/>
          <w:bCs/>
          <w:color w:val="000000"/>
          <w:kern w:val="0"/>
          <w:sz w:val="24"/>
        </w:rPr>
        <w:t>华中科技大学出台管理新规 本科生学分不够可降读专科</w:t>
      </w:r>
    </w:p>
    <w:p w:rsidR="002738DA" w:rsidRPr="002738DA" w:rsidRDefault="002738DA" w:rsidP="002738DA">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2738DA">
        <w:rPr>
          <w:rFonts w:asciiTheme="majorEastAsia" w:eastAsiaTheme="majorEastAsia" w:hAnsiTheme="majorEastAsia"/>
          <w:color w:val="000000"/>
          <w:szCs w:val="21"/>
        </w:rPr>
        <w:t xml:space="preserve">华中科技大学出台新政，自今年9月起，对于学业成绩未达标而受到学籍警示处理，或因其他原因不能坚持正常学习者，将转入专科层次或退学。 </w:t>
      </w:r>
    </w:p>
    <w:p w:rsidR="002738DA" w:rsidRPr="002738DA" w:rsidRDefault="002738DA" w:rsidP="002738DA">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2738DA">
        <w:rPr>
          <w:rFonts w:asciiTheme="majorEastAsia" w:eastAsiaTheme="majorEastAsia" w:hAnsiTheme="majorEastAsia"/>
          <w:color w:val="000000"/>
          <w:szCs w:val="21"/>
        </w:rPr>
        <w:t xml:space="preserve">新出台的《华中科技大学普通本科生转专科管理办法（试行）》明确，秋季学期对除新生外的普通本科生所获学分进行一次梳理。未达到培养计划总学分的3/4（二年级为2/3）者，给予黄牌警示；未达到培养计划总学分的2/3（二年级为1/2）者，给予红牌警示。一次红牌警示，或者两次黄牌警示就得转入专科，否则予以退学处理。此外，转入专科学习期间不得转回本科，也不得转专业。 办法还称，转入专科学习的学生，必须自转专科时起3学年内取得专科毕业资格，即修满普通本科生培养计划规定必修课学分60%（含）以上，且修满总学分70%（含）以上。 </w:t>
      </w:r>
    </w:p>
    <w:p w:rsidR="002738DA" w:rsidRPr="008A1EDC" w:rsidRDefault="002738DA" w:rsidP="00472332">
      <w:pPr>
        <w:pStyle w:val="a5"/>
        <w:shd w:val="clear" w:color="auto" w:fill="FFFFFF"/>
        <w:spacing w:before="0" w:beforeAutospacing="0" w:after="210" w:afterAutospacing="0" w:line="360" w:lineRule="auto"/>
        <w:ind w:firstLineChars="200" w:firstLine="480"/>
        <w:contextualSpacing/>
        <w:rPr>
          <w:b/>
          <w:bCs/>
          <w:color w:val="000000"/>
        </w:rPr>
      </w:pPr>
      <w:r w:rsidRPr="002738DA">
        <w:rPr>
          <w:rFonts w:asciiTheme="majorEastAsia" w:eastAsiaTheme="majorEastAsia" w:hAnsiTheme="majorEastAsia"/>
          <w:color w:val="000000"/>
          <w:szCs w:val="21"/>
        </w:rPr>
        <w:t xml:space="preserve">据悉，华中科技大学曾下发《关于做好本科生学分清理和学业预警工作的通知》，对受学业警示学生，应“填写学业警示通知单，并务必通知学生本人及家长（或其监护人），告知学籍管理相关要求和目前学生学业状况，提醒由此可能产生的严重后果”。 </w:t>
      </w:r>
    </w:p>
    <w:p w:rsidR="00B05BF7" w:rsidRPr="00523B5E" w:rsidRDefault="00B05BF7" w:rsidP="00B05BF7">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中国教育</w:t>
      </w:r>
      <w:r w:rsidRPr="00523B5E">
        <w:rPr>
          <w:rFonts w:asciiTheme="majorEastAsia" w:eastAsiaTheme="majorEastAsia" w:hAnsiTheme="majorEastAsia"/>
          <w:color w:val="000000"/>
          <w:szCs w:val="21"/>
        </w:rPr>
        <w:t>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8</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4D2F57" w:rsidRDefault="004D2F57" w:rsidP="004D2F57">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2E47EB" w:rsidRPr="002E47EB" w:rsidRDefault="002E47EB" w:rsidP="002E47EB">
      <w:pPr>
        <w:pStyle w:val="a5"/>
        <w:shd w:val="clear" w:color="auto" w:fill="FFFFFF"/>
        <w:spacing w:before="0" w:beforeAutospacing="0" w:after="210" w:afterAutospacing="0" w:line="360" w:lineRule="auto"/>
        <w:ind w:firstLineChars="200" w:firstLine="482"/>
        <w:contextualSpacing/>
        <w:jc w:val="center"/>
        <w:rPr>
          <w:rFonts w:asciiTheme="majorEastAsia" w:eastAsiaTheme="majorEastAsia" w:hAnsiTheme="majorEastAsia"/>
          <w:b/>
          <w:color w:val="000000"/>
          <w:szCs w:val="21"/>
        </w:rPr>
      </w:pPr>
      <w:r w:rsidRPr="002E47EB">
        <w:rPr>
          <w:rFonts w:asciiTheme="majorEastAsia" w:eastAsiaTheme="majorEastAsia" w:hAnsiTheme="majorEastAsia" w:hint="eastAsia"/>
          <w:b/>
          <w:color w:val="000000"/>
          <w:szCs w:val="21"/>
        </w:rPr>
        <w:lastRenderedPageBreak/>
        <w:t>辽宁：根据毕业生质量核定高校下一年奖金</w:t>
      </w:r>
    </w:p>
    <w:p w:rsidR="002E47EB" w:rsidRPr="002E47EB" w:rsidRDefault="002E47EB" w:rsidP="002E47EB">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2E47EB">
        <w:rPr>
          <w:rFonts w:asciiTheme="majorEastAsia" w:eastAsiaTheme="majorEastAsia" w:hAnsiTheme="majorEastAsia" w:hint="eastAsia"/>
          <w:color w:val="000000"/>
          <w:szCs w:val="21"/>
        </w:rPr>
        <w:t>根据高等学校培养的毕业生对人才需求的满足程度、科技需求的承接和转化情况，辽宁省财政部门核定下一年度各高等学校的基本支出数额，纳入年度预算。</w:t>
      </w:r>
    </w:p>
    <w:p w:rsidR="002E47EB" w:rsidRPr="002E47EB" w:rsidRDefault="002E47EB" w:rsidP="002861A6">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2E47EB">
        <w:rPr>
          <w:rFonts w:asciiTheme="majorEastAsia" w:eastAsiaTheme="majorEastAsia" w:hAnsiTheme="majorEastAsia" w:hint="eastAsia"/>
          <w:color w:val="000000"/>
          <w:szCs w:val="21"/>
        </w:rPr>
        <w:t>通过评价高校的人才培养、科技创新、成果转化能力等，制定差异化的拨款机制。以年为考核周期，依据绩效考核评价结果核定各高等学校下一年度绩效奖励资金规模。</w:t>
      </w:r>
    </w:p>
    <w:p w:rsidR="002E47EB" w:rsidRDefault="002E47EB" w:rsidP="002E47EB">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sidRPr="002E47EB">
        <w:rPr>
          <w:rFonts w:asciiTheme="majorEastAsia" w:eastAsiaTheme="majorEastAsia" w:hAnsiTheme="majorEastAsia"/>
          <w:color w:val="000000"/>
          <w:szCs w:val="21"/>
        </w:rPr>
        <w:t>《辽沈晚报》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8</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14</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496083" w:rsidRPr="00496083" w:rsidRDefault="00496083" w:rsidP="00496083">
      <w:pPr>
        <w:widowControl/>
        <w:spacing w:line="480" w:lineRule="auto"/>
        <w:jc w:val="center"/>
        <w:rPr>
          <w:rFonts w:ascii="宋体" w:hAnsi="宋体" w:cs="宋体"/>
          <w:b/>
          <w:bCs/>
          <w:color w:val="000000"/>
          <w:kern w:val="0"/>
          <w:sz w:val="24"/>
        </w:rPr>
      </w:pPr>
      <w:r w:rsidRPr="00496083">
        <w:rPr>
          <w:rFonts w:ascii="宋体" w:hAnsi="宋体" w:cs="宋体" w:hint="eastAsia"/>
          <w:b/>
          <w:bCs/>
          <w:color w:val="000000"/>
          <w:kern w:val="0"/>
          <w:sz w:val="24"/>
        </w:rPr>
        <w:t>河北：学术造假评职称将“一票否决”</w:t>
      </w:r>
    </w:p>
    <w:p w:rsidR="007C55D0" w:rsidRPr="007C55D0" w:rsidRDefault="007C55D0" w:rsidP="007C55D0">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7C55D0">
        <w:rPr>
          <w:rFonts w:asciiTheme="majorEastAsia" w:eastAsiaTheme="majorEastAsia" w:hAnsiTheme="majorEastAsia"/>
          <w:color w:val="000000"/>
          <w:szCs w:val="21"/>
        </w:rPr>
        <w:t>河北省人社厅与省政府新闻办联合召开的深化职称制度改革新闻发布会上获悉，今后河北将改革、完善职称申报评审诚信档案和失信黑名单制度，健全诚信承诺和失信惩戒机制，实行学术造假一票否决制。</w:t>
      </w:r>
    </w:p>
    <w:p w:rsidR="007C55D0" w:rsidRPr="007C55D0" w:rsidRDefault="007C55D0" w:rsidP="007C55D0">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color w:val="000000"/>
          <w:szCs w:val="21"/>
        </w:rPr>
      </w:pPr>
      <w:r w:rsidRPr="007C55D0">
        <w:rPr>
          <w:rFonts w:asciiTheme="majorEastAsia" w:eastAsiaTheme="majorEastAsia" w:hAnsiTheme="majorEastAsia"/>
          <w:color w:val="000000"/>
          <w:szCs w:val="21"/>
        </w:rPr>
        <w:t>河北明确规定，将把品德作为专业技术人才评价的首要内容，重点考察职业道德，用人单位要通过个人述职、考核测评、民意调查等方式全面考察专业技术人才的职业操守和从业行为；将按照国家确定的职称系列，以及各系列层级均设置到正高级的要求，根据本省不同职业、不同岗位、不同层次人才的特点和职责，重能力、重水平、重实践，合理设置和使用职称评审中的论文、科研成果等评价指标，实行差别化评价；围绕建设创新型河北目标，以服务发展为导向，重业绩、重贡献、重创新，增加技术创新、专利发明、成果转化、技术推广、标准制定等评价指标的权重，将科研成果取得的经济效益和社会效益作为评价的重要内容。</w:t>
      </w:r>
    </w:p>
    <w:p w:rsidR="004D2F57" w:rsidRPr="00523B5E" w:rsidRDefault="004D2F57" w:rsidP="004D2F57">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中国教育</w:t>
      </w:r>
      <w:r w:rsidRPr="00523B5E">
        <w:rPr>
          <w:rFonts w:asciiTheme="majorEastAsia" w:eastAsiaTheme="majorEastAsia" w:hAnsiTheme="majorEastAsia"/>
          <w:color w:val="000000"/>
          <w:szCs w:val="21"/>
        </w:rPr>
        <w:t>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sidR="00496083">
        <w:rPr>
          <w:rFonts w:asciiTheme="majorEastAsia" w:eastAsiaTheme="majorEastAsia" w:hAnsiTheme="majorEastAsia" w:hint="eastAsia"/>
          <w:color w:val="000000"/>
          <w:szCs w:val="21"/>
        </w:rPr>
        <w:t>8</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w:t>
      </w:r>
      <w:r w:rsidR="00496083">
        <w:rPr>
          <w:rFonts w:asciiTheme="majorEastAsia" w:eastAsiaTheme="majorEastAsia" w:hAnsiTheme="majorEastAsia" w:hint="eastAsia"/>
          <w:color w:val="000000"/>
          <w:szCs w:val="21"/>
        </w:rPr>
        <w:t>9</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897FB4" w:rsidRPr="004D2F57" w:rsidRDefault="00897FB4" w:rsidP="00897FB4">
      <w:pPr>
        <w:widowControl/>
        <w:spacing w:before="100" w:beforeAutospacing="1" w:after="100" w:afterAutospacing="1" w:line="440" w:lineRule="exact"/>
        <w:ind w:firstLine="465"/>
        <w:contextualSpacing/>
        <w:jc w:val="center"/>
        <w:rPr>
          <w:rFonts w:asciiTheme="minorEastAsia" w:eastAsiaTheme="minorEastAsia" w:hAnsiTheme="minorEastAsia" w:cs="宋体"/>
          <w:b/>
          <w:color w:val="000000"/>
          <w:kern w:val="0"/>
          <w:sz w:val="24"/>
        </w:rPr>
      </w:pPr>
    </w:p>
    <w:sectPr w:rsidR="00897FB4" w:rsidRPr="004D2F57"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C90" w:rsidRDefault="00AB0C90" w:rsidP="009F0590">
      <w:r>
        <w:separator/>
      </w:r>
    </w:p>
  </w:endnote>
  <w:endnote w:type="continuationSeparator" w:id="1">
    <w:p w:rsidR="00AB0C90" w:rsidRDefault="00AB0C90"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F06C06">
                <w:rPr>
                  <w:noProof/>
                </w:rPr>
                <w:t>3</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F06C06">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C90" w:rsidRDefault="00AB0C90" w:rsidP="009F0590">
      <w:r>
        <w:separator/>
      </w:r>
    </w:p>
  </w:footnote>
  <w:footnote w:type="continuationSeparator" w:id="1">
    <w:p w:rsidR="00AB0C90" w:rsidRDefault="00AB0C90"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87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70BE"/>
    <w:rsid w:val="00041A02"/>
    <w:rsid w:val="00043571"/>
    <w:rsid w:val="000447CB"/>
    <w:rsid w:val="00053DC5"/>
    <w:rsid w:val="00055B21"/>
    <w:rsid w:val="00056DBC"/>
    <w:rsid w:val="000572F9"/>
    <w:rsid w:val="000578D8"/>
    <w:rsid w:val="000627BD"/>
    <w:rsid w:val="00067D00"/>
    <w:rsid w:val="000703D8"/>
    <w:rsid w:val="000705DA"/>
    <w:rsid w:val="00073095"/>
    <w:rsid w:val="00082FDD"/>
    <w:rsid w:val="00083130"/>
    <w:rsid w:val="00086275"/>
    <w:rsid w:val="00086353"/>
    <w:rsid w:val="00086F4D"/>
    <w:rsid w:val="00090668"/>
    <w:rsid w:val="00091118"/>
    <w:rsid w:val="0009466F"/>
    <w:rsid w:val="000972CE"/>
    <w:rsid w:val="000978EC"/>
    <w:rsid w:val="000A3A6E"/>
    <w:rsid w:val="000B14F1"/>
    <w:rsid w:val="000B16DC"/>
    <w:rsid w:val="000B1D93"/>
    <w:rsid w:val="000B40F6"/>
    <w:rsid w:val="000B43CA"/>
    <w:rsid w:val="000B5554"/>
    <w:rsid w:val="000B782A"/>
    <w:rsid w:val="000B7F54"/>
    <w:rsid w:val="000C2089"/>
    <w:rsid w:val="000C63E6"/>
    <w:rsid w:val="000C6536"/>
    <w:rsid w:val="000C7F97"/>
    <w:rsid w:val="000D415E"/>
    <w:rsid w:val="000E1107"/>
    <w:rsid w:val="000E2051"/>
    <w:rsid w:val="000E3378"/>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372B3"/>
    <w:rsid w:val="001412E7"/>
    <w:rsid w:val="001421EF"/>
    <w:rsid w:val="00144642"/>
    <w:rsid w:val="00150569"/>
    <w:rsid w:val="001519D7"/>
    <w:rsid w:val="001562C2"/>
    <w:rsid w:val="00156701"/>
    <w:rsid w:val="00156893"/>
    <w:rsid w:val="00156902"/>
    <w:rsid w:val="00156ABA"/>
    <w:rsid w:val="0016080E"/>
    <w:rsid w:val="001635A7"/>
    <w:rsid w:val="001636D9"/>
    <w:rsid w:val="00163EEE"/>
    <w:rsid w:val="001646F7"/>
    <w:rsid w:val="00164C7C"/>
    <w:rsid w:val="00170781"/>
    <w:rsid w:val="00170C0F"/>
    <w:rsid w:val="0017136D"/>
    <w:rsid w:val="0017235F"/>
    <w:rsid w:val="001724C0"/>
    <w:rsid w:val="001733C5"/>
    <w:rsid w:val="00180C19"/>
    <w:rsid w:val="0018302F"/>
    <w:rsid w:val="0018428C"/>
    <w:rsid w:val="00184406"/>
    <w:rsid w:val="00190EF0"/>
    <w:rsid w:val="001920C4"/>
    <w:rsid w:val="001949A8"/>
    <w:rsid w:val="00197A92"/>
    <w:rsid w:val="001A023E"/>
    <w:rsid w:val="001A0F6A"/>
    <w:rsid w:val="001A6048"/>
    <w:rsid w:val="001A78AF"/>
    <w:rsid w:val="001A7AD8"/>
    <w:rsid w:val="001B039B"/>
    <w:rsid w:val="001B07B0"/>
    <w:rsid w:val="001B0A39"/>
    <w:rsid w:val="001B0CC1"/>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5B6"/>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70DD"/>
    <w:rsid w:val="0022604C"/>
    <w:rsid w:val="002267E3"/>
    <w:rsid w:val="002318AE"/>
    <w:rsid w:val="00236112"/>
    <w:rsid w:val="00237544"/>
    <w:rsid w:val="00237ECE"/>
    <w:rsid w:val="00240057"/>
    <w:rsid w:val="002402FC"/>
    <w:rsid w:val="00244978"/>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38DA"/>
    <w:rsid w:val="002744B2"/>
    <w:rsid w:val="00274B09"/>
    <w:rsid w:val="00274C82"/>
    <w:rsid w:val="002758AB"/>
    <w:rsid w:val="00277F73"/>
    <w:rsid w:val="00280848"/>
    <w:rsid w:val="00280FE6"/>
    <w:rsid w:val="0028103F"/>
    <w:rsid w:val="00281760"/>
    <w:rsid w:val="00281E47"/>
    <w:rsid w:val="0028451A"/>
    <w:rsid w:val="002861A6"/>
    <w:rsid w:val="0029358E"/>
    <w:rsid w:val="00294D7A"/>
    <w:rsid w:val="002963BD"/>
    <w:rsid w:val="002A49E6"/>
    <w:rsid w:val="002B15C6"/>
    <w:rsid w:val="002B2180"/>
    <w:rsid w:val="002B45FE"/>
    <w:rsid w:val="002B47C6"/>
    <w:rsid w:val="002B5C90"/>
    <w:rsid w:val="002B6EA4"/>
    <w:rsid w:val="002B7E36"/>
    <w:rsid w:val="002C0205"/>
    <w:rsid w:val="002C176E"/>
    <w:rsid w:val="002C4257"/>
    <w:rsid w:val="002D3310"/>
    <w:rsid w:val="002D3891"/>
    <w:rsid w:val="002E13BB"/>
    <w:rsid w:val="002E2786"/>
    <w:rsid w:val="002E296A"/>
    <w:rsid w:val="002E3B41"/>
    <w:rsid w:val="002E47EB"/>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223C"/>
    <w:rsid w:val="0032339F"/>
    <w:rsid w:val="00323666"/>
    <w:rsid w:val="00324392"/>
    <w:rsid w:val="003243B5"/>
    <w:rsid w:val="00325C3F"/>
    <w:rsid w:val="00330654"/>
    <w:rsid w:val="00330DF1"/>
    <w:rsid w:val="00333A04"/>
    <w:rsid w:val="00333A0F"/>
    <w:rsid w:val="00333C26"/>
    <w:rsid w:val="00341F05"/>
    <w:rsid w:val="00342D75"/>
    <w:rsid w:val="003455C8"/>
    <w:rsid w:val="00346229"/>
    <w:rsid w:val="00346675"/>
    <w:rsid w:val="00346E5A"/>
    <w:rsid w:val="00346EBB"/>
    <w:rsid w:val="00353173"/>
    <w:rsid w:val="003576B7"/>
    <w:rsid w:val="00360920"/>
    <w:rsid w:val="003621DE"/>
    <w:rsid w:val="00364E38"/>
    <w:rsid w:val="003734FC"/>
    <w:rsid w:val="0037424E"/>
    <w:rsid w:val="00374D31"/>
    <w:rsid w:val="00380CAC"/>
    <w:rsid w:val="00380E90"/>
    <w:rsid w:val="003828DA"/>
    <w:rsid w:val="0038558C"/>
    <w:rsid w:val="003859B5"/>
    <w:rsid w:val="00392671"/>
    <w:rsid w:val="00392D19"/>
    <w:rsid w:val="003938AD"/>
    <w:rsid w:val="00393EA6"/>
    <w:rsid w:val="00395207"/>
    <w:rsid w:val="003A1526"/>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32BBF"/>
    <w:rsid w:val="004341DD"/>
    <w:rsid w:val="004354EC"/>
    <w:rsid w:val="00441BE5"/>
    <w:rsid w:val="00442E06"/>
    <w:rsid w:val="004434B1"/>
    <w:rsid w:val="00444229"/>
    <w:rsid w:val="004449A8"/>
    <w:rsid w:val="004459C9"/>
    <w:rsid w:val="00446761"/>
    <w:rsid w:val="00450034"/>
    <w:rsid w:val="00450464"/>
    <w:rsid w:val="00451B37"/>
    <w:rsid w:val="00453D5C"/>
    <w:rsid w:val="004547AA"/>
    <w:rsid w:val="004556FF"/>
    <w:rsid w:val="00460188"/>
    <w:rsid w:val="00460A6A"/>
    <w:rsid w:val="0046120C"/>
    <w:rsid w:val="00462812"/>
    <w:rsid w:val="0046316B"/>
    <w:rsid w:val="0046427E"/>
    <w:rsid w:val="00470A62"/>
    <w:rsid w:val="004710DD"/>
    <w:rsid w:val="00472332"/>
    <w:rsid w:val="00473AF2"/>
    <w:rsid w:val="004801BE"/>
    <w:rsid w:val="0048106D"/>
    <w:rsid w:val="00484AA3"/>
    <w:rsid w:val="00486596"/>
    <w:rsid w:val="00487CCF"/>
    <w:rsid w:val="00487E55"/>
    <w:rsid w:val="00487F40"/>
    <w:rsid w:val="00490640"/>
    <w:rsid w:val="00491D8B"/>
    <w:rsid w:val="00493835"/>
    <w:rsid w:val="004947F7"/>
    <w:rsid w:val="00496083"/>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7D1C"/>
    <w:rsid w:val="00511D24"/>
    <w:rsid w:val="00517117"/>
    <w:rsid w:val="005175D2"/>
    <w:rsid w:val="005239DE"/>
    <w:rsid w:val="00524DCA"/>
    <w:rsid w:val="005253EA"/>
    <w:rsid w:val="005258EF"/>
    <w:rsid w:val="00525D00"/>
    <w:rsid w:val="005262A9"/>
    <w:rsid w:val="00534123"/>
    <w:rsid w:val="00534D59"/>
    <w:rsid w:val="0053626C"/>
    <w:rsid w:val="005411B8"/>
    <w:rsid w:val="005422AB"/>
    <w:rsid w:val="0054243C"/>
    <w:rsid w:val="005454C7"/>
    <w:rsid w:val="00545B0A"/>
    <w:rsid w:val="00545EB3"/>
    <w:rsid w:val="0055069D"/>
    <w:rsid w:val="00550869"/>
    <w:rsid w:val="005513C8"/>
    <w:rsid w:val="005537E5"/>
    <w:rsid w:val="00557698"/>
    <w:rsid w:val="00563A3B"/>
    <w:rsid w:val="00566236"/>
    <w:rsid w:val="00566488"/>
    <w:rsid w:val="00566E2F"/>
    <w:rsid w:val="00567A24"/>
    <w:rsid w:val="005705AB"/>
    <w:rsid w:val="005716CF"/>
    <w:rsid w:val="00577B01"/>
    <w:rsid w:val="00577D89"/>
    <w:rsid w:val="005813EE"/>
    <w:rsid w:val="00582CAA"/>
    <w:rsid w:val="00587F41"/>
    <w:rsid w:val="005913D2"/>
    <w:rsid w:val="00592A92"/>
    <w:rsid w:val="00593823"/>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4D3A"/>
    <w:rsid w:val="006058A8"/>
    <w:rsid w:val="00606B0E"/>
    <w:rsid w:val="00607CC7"/>
    <w:rsid w:val="006118C3"/>
    <w:rsid w:val="00615741"/>
    <w:rsid w:val="00616BDF"/>
    <w:rsid w:val="0061742A"/>
    <w:rsid w:val="00617774"/>
    <w:rsid w:val="00622D0D"/>
    <w:rsid w:val="0062347D"/>
    <w:rsid w:val="0062529B"/>
    <w:rsid w:val="00625BC0"/>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245A"/>
    <w:rsid w:val="00673B84"/>
    <w:rsid w:val="00673D60"/>
    <w:rsid w:val="00677E75"/>
    <w:rsid w:val="00680378"/>
    <w:rsid w:val="00681011"/>
    <w:rsid w:val="00681249"/>
    <w:rsid w:val="00684AA4"/>
    <w:rsid w:val="006905EA"/>
    <w:rsid w:val="00690F96"/>
    <w:rsid w:val="0069155F"/>
    <w:rsid w:val="00692A73"/>
    <w:rsid w:val="00693A0F"/>
    <w:rsid w:val="00696A96"/>
    <w:rsid w:val="006A0CE7"/>
    <w:rsid w:val="006A2152"/>
    <w:rsid w:val="006A3E22"/>
    <w:rsid w:val="006A3F86"/>
    <w:rsid w:val="006A4CAF"/>
    <w:rsid w:val="006A5E3C"/>
    <w:rsid w:val="006B13B3"/>
    <w:rsid w:val="006B2888"/>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31639"/>
    <w:rsid w:val="007327F4"/>
    <w:rsid w:val="0073622B"/>
    <w:rsid w:val="00740338"/>
    <w:rsid w:val="007414E5"/>
    <w:rsid w:val="00743BFC"/>
    <w:rsid w:val="00747212"/>
    <w:rsid w:val="00747B69"/>
    <w:rsid w:val="00750369"/>
    <w:rsid w:val="007564FD"/>
    <w:rsid w:val="0075750B"/>
    <w:rsid w:val="00760151"/>
    <w:rsid w:val="00761434"/>
    <w:rsid w:val="00762A59"/>
    <w:rsid w:val="00762C16"/>
    <w:rsid w:val="00765F91"/>
    <w:rsid w:val="00767544"/>
    <w:rsid w:val="00767668"/>
    <w:rsid w:val="0077018F"/>
    <w:rsid w:val="00772819"/>
    <w:rsid w:val="00772DE6"/>
    <w:rsid w:val="00773C55"/>
    <w:rsid w:val="00775919"/>
    <w:rsid w:val="00775CB3"/>
    <w:rsid w:val="00782284"/>
    <w:rsid w:val="00793E20"/>
    <w:rsid w:val="00794A39"/>
    <w:rsid w:val="007954E9"/>
    <w:rsid w:val="007A4734"/>
    <w:rsid w:val="007A61C6"/>
    <w:rsid w:val="007B172B"/>
    <w:rsid w:val="007B1A0E"/>
    <w:rsid w:val="007B3AF9"/>
    <w:rsid w:val="007B4E47"/>
    <w:rsid w:val="007B7FEC"/>
    <w:rsid w:val="007C12FF"/>
    <w:rsid w:val="007C347C"/>
    <w:rsid w:val="007C4585"/>
    <w:rsid w:val="007C55D0"/>
    <w:rsid w:val="007C72C2"/>
    <w:rsid w:val="007C7A84"/>
    <w:rsid w:val="007D49BD"/>
    <w:rsid w:val="007D638E"/>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0242"/>
    <w:rsid w:val="00811B2B"/>
    <w:rsid w:val="00814423"/>
    <w:rsid w:val="00814A68"/>
    <w:rsid w:val="008164D2"/>
    <w:rsid w:val="0081768F"/>
    <w:rsid w:val="00820758"/>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62185"/>
    <w:rsid w:val="00863F78"/>
    <w:rsid w:val="00864398"/>
    <w:rsid w:val="0086503F"/>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1EDC"/>
    <w:rsid w:val="008A3031"/>
    <w:rsid w:val="008A4190"/>
    <w:rsid w:val="008B0B17"/>
    <w:rsid w:val="008B1DF5"/>
    <w:rsid w:val="008B2C83"/>
    <w:rsid w:val="008B4559"/>
    <w:rsid w:val="008B582A"/>
    <w:rsid w:val="008B75B0"/>
    <w:rsid w:val="008C0FA1"/>
    <w:rsid w:val="008C1093"/>
    <w:rsid w:val="008C6319"/>
    <w:rsid w:val="008C6415"/>
    <w:rsid w:val="008D0890"/>
    <w:rsid w:val="008D0AC6"/>
    <w:rsid w:val="008D2010"/>
    <w:rsid w:val="008D2E01"/>
    <w:rsid w:val="008D2F5E"/>
    <w:rsid w:val="008D33F4"/>
    <w:rsid w:val="008D51BA"/>
    <w:rsid w:val="008D6487"/>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2068B"/>
    <w:rsid w:val="009209A2"/>
    <w:rsid w:val="00920D5F"/>
    <w:rsid w:val="0092327F"/>
    <w:rsid w:val="00924A1B"/>
    <w:rsid w:val="009254FE"/>
    <w:rsid w:val="00925D43"/>
    <w:rsid w:val="009309DD"/>
    <w:rsid w:val="00930EF6"/>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6F9"/>
    <w:rsid w:val="009C2F20"/>
    <w:rsid w:val="009C42CB"/>
    <w:rsid w:val="009C5A2E"/>
    <w:rsid w:val="009D1875"/>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6078"/>
    <w:rsid w:val="00A4716F"/>
    <w:rsid w:val="00A5059E"/>
    <w:rsid w:val="00A51666"/>
    <w:rsid w:val="00A571CF"/>
    <w:rsid w:val="00A5724A"/>
    <w:rsid w:val="00A57361"/>
    <w:rsid w:val="00A61151"/>
    <w:rsid w:val="00A62B6B"/>
    <w:rsid w:val="00A638C9"/>
    <w:rsid w:val="00A655E4"/>
    <w:rsid w:val="00A6671F"/>
    <w:rsid w:val="00A70739"/>
    <w:rsid w:val="00A732B8"/>
    <w:rsid w:val="00A744F2"/>
    <w:rsid w:val="00A75279"/>
    <w:rsid w:val="00A75478"/>
    <w:rsid w:val="00A814E1"/>
    <w:rsid w:val="00A81C04"/>
    <w:rsid w:val="00A81CED"/>
    <w:rsid w:val="00A86719"/>
    <w:rsid w:val="00A87565"/>
    <w:rsid w:val="00A90BAB"/>
    <w:rsid w:val="00A9125F"/>
    <w:rsid w:val="00A93AEE"/>
    <w:rsid w:val="00A9492E"/>
    <w:rsid w:val="00A95653"/>
    <w:rsid w:val="00A97FF9"/>
    <w:rsid w:val="00AA06E2"/>
    <w:rsid w:val="00AA129E"/>
    <w:rsid w:val="00AA22C0"/>
    <w:rsid w:val="00AA3709"/>
    <w:rsid w:val="00AA40BB"/>
    <w:rsid w:val="00AA4B96"/>
    <w:rsid w:val="00AA5D4C"/>
    <w:rsid w:val="00AA6E31"/>
    <w:rsid w:val="00AA7682"/>
    <w:rsid w:val="00AB0C90"/>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2835"/>
    <w:rsid w:val="00B058EB"/>
    <w:rsid w:val="00B05BF7"/>
    <w:rsid w:val="00B0616A"/>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3F92"/>
    <w:rsid w:val="00B36F8E"/>
    <w:rsid w:val="00B40A74"/>
    <w:rsid w:val="00B42473"/>
    <w:rsid w:val="00B43284"/>
    <w:rsid w:val="00B432E3"/>
    <w:rsid w:val="00B44764"/>
    <w:rsid w:val="00B45E6C"/>
    <w:rsid w:val="00B47191"/>
    <w:rsid w:val="00B4767B"/>
    <w:rsid w:val="00B535F9"/>
    <w:rsid w:val="00B55192"/>
    <w:rsid w:val="00B56536"/>
    <w:rsid w:val="00B56B24"/>
    <w:rsid w:val="00B60DCE"/>
    <w:rsid w:val="00B71FF0"/>
    <w:rsid w:val="00B7205B"/>
    <w:rsid w:val="00B8024E"/>
    <w:rsid w:val="00B832F6"/>
    <w:rsid w:val="00B87BE4"/>
    <w:rsid w:val="00B87CF8"/>
    <w:rsid w:val="00B9007E"/>
    <w:rsid w:val="00B91C05"/>
    <w:rsid w:val="00B941D2"/>
    <w:rsid w:val="00B96FF1"/>
    <w:rsid w:val="00B972E8"/>
    <w:rsid w:val="00B973FA"/>
    <w:rsid w:val="00BA0027"/>
    <w:rsid w:val="00BA4B74"/>
    <w:rsid w:val="00BA6484"/>
    <w:rsid w:val="00BB0F5C"/>
    <w:rsid w:val="00BB1C97"/>
    <w:rsid w:val="00BB2FA0"/>
    <w:rsid w:val="00BB2FA4"/>
    <w:rsid w:val="00BB3AAC"/>
    <w:rsid w:val="00BB503E"/>
    <w:rsid w:val="00BB7CED"/>
    <w:rsid w:val="00BC012E"/>
    <w:rsid w:val="00BC2717"/>
    <w:rsid w:val="00BC30D0"/>
    <w:rsid w:val="00BC313B"/>
    <w:rsid w:val="00BC5412"/>
    <w:rsid w:val="00BC5ACD"/>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AC7"/>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C13FB"/>
    <w:rsid w:val="00CC339F"/>
    <w:rsid w:val="00CC761B"/>
    <w:rsid w:val="00CC7634"/>
    <w:rsid w:val="00CD127A"/>
    <w:rsid w:val="00CD19E5"/>
    <w:rsid w:val="00CD1E85"/>
    <w:rsid w:val="00CD202E"/>
    <w:rsid w:val="00CD4403"/>
    <w:rsid w:val="00CD5F8D"/>
    <w:rsid w:val="00CD75F5"/>
    <w:rsid w:val="00CD7745"/>
    <w:rsid w:val="00CD7E58"/>
    <w:rsid w:val="00CD7ED2"/>
    <w:rsid w:val="00CE0F03"/>
    <w:rsid w:val="00CE1602"/>
    <w:rsid w:val="00CE30DC"/>
    <w:rsid w:val="00CE66C8"/>
    <w:rsid w:val="00CE69A3"/>
    <w:rsid w:val="00CF1D0A"/>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4B11"/>
    <w:rsid w:val="00D84E12"/>
    <w:rsid w:val="00D853FC"/>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C05E7"/>
    <w:rsid w:val="00DC091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DB2"/>
    <w:rsid w:val="00DF3CEA"/>
    <w:rsid w:val="00DF549E"/>
    <w:rsid w:val="00DF59FF"/>
    <w:rsid w:val="00E0658D"/>
    <w:rsid w:val="00E0721E"/>
    <w:rsid w:val="00E07885"/>
    <w:rsid w:val="00E10A50"/>
    <w:rsid w:val="00E14483"/>
    <w:rsid w:val="00E17F7A"/>
    <w:rsid w:val="00E20F14"/>
    <w:rsid w:val="00E2179E"/>
    <w:rsid w:val="00E26041"/>
    <w:rsid w:val="00E27635"/>
    <w:rsid w:val="00E30D2B"/>
    <w:rsid w:val="00E30F66"/>
    <w:rsid w:val="00E31A75"/>
    <w:rsid w:val="00E320C1"/>
    <w:rsid w:val="00E33D1C"/>
    <w:rsid w:val="00E372B2"/>
    <w:rsid w:val="00E401F4"/>
    <w:rsid w:val="00E40893"/>
    <w:rsid w:val="00E40A98"/>
    <w:rsid w:val="00E42BDB"/>
    <w:rsid w:val="00E46DB6"/>
    <w:rsid w:val="00E502E6"/>
    <w:rsid w:val="00E519C2"/>
    <w:rsid w:val="00E53B36"/>
    <w:rsid w:val="00E54914"/>
    <w:rsid w:val="00E56D58"/>
    <w:rsid w:val="00E56DBC"/>
    <w:rsid w:val="00E573C2"/>
    <w:rsid w:val="00E57AEB"/>
    <w:rsid w:val="00E62510"/>
    <w:rsid w:val="00E65B5C"/>
    <w:rsid w:val="00E67BA1"/>
    <w:rsid w:val="00E70ED7"/>
    <w:rsid w:val="00E7119B"/>
    <w:rsid w:val="00E74905"/>
    <w:rsid w:val="00E76782"/>
    <w:rsid w:val="00E76A10"/>
    <w:rsid w:val="00E76D9C"/>
    <w:rsid w:val="00E77D53"/>
    <w:rsid w:val="00E825FF"/>
    <w:rsid w:val="00E829E4"/>
    <w:rsid w:val="00E83469"/>
    <w:rsid w:val="00E852B1"/>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F0FDB"/>
    <w:rsid w:val="00EF21FB"/>
    <w:rsid w:val="00EF4412"/>
    <w:rsid w:val="00EF4647"/>
    <w:rsid w:val="00EF7A0B"/>
    <w:rsid w:val="00F00ECB"/>
    <w:rsid w:val="00F02236"/>
    <w:rsid w:val="00F02E1B"/>
    <w:rsid w:val="00F035EE"/>
    <w:rsid w:val="00F03D44"/>
    <w:rsid w:val="00F050E3"/>
    <w:rsid w:val="00F061C1"/>
    <w:rsid w:val="00F06C06"/>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808D1"/>
    <w:rsid w:val="00F80A49"/>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D1232"/>
    <w:rsid w:val="00FD1E93"/>
    <w:rsid w:val="00FD24CE"/>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2630311">
      <w:bodyDiv w:val="1"/>
      <w:marLeft w:val="0"/>
      <w:marRight w:val="0"/>
      <w:marTop w:val="0"/>
      <w:marBottom w:val="0"/>
      <w:divBdr>
        <w:top w:val="none" w:sz="0" w:space="0" w:color="auto"/>
        <w:left w:val="none" w:sz="0" w:space="0" w:color="auto"/>
        <w:bottom w:val="none" w:sz="0" w:space="0" w:color="auto"/>
        <w:right w:val="none" w:sz="0" w:space="0" w:color="auto"/>
      </w:divBdr>
      <w:divsChild>
        <w:div w:id="127364421">
          <w:marLeft w:val="0"/>
          <w:marRight w:val="0"/>
          <w:marTop w:val="0"/>
          <w:marBottom w:val="0"/>
          <w:divBdr>
            <w:top w:val="none" w:sz="0" w:space="0" w:color="auto"/>
            <w:left w:val="none" w:sz="0" w:space="0" w:color="auto"/>
            <w:bottom w:val="none" w:sz="0" w:space="0" w:color="auto"/>
            <w:right w:val="none" w:sz="0" w:space="0" w:color="auto"/>
          </w:divBdr>
          <w:divsChild>
            <w:div w:id="3575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6543">
      <w:bodyDiv w:val="1"/>
      <w:marLeft w:val="0"/>
      <w:marRight w:val="0"/>
      <w:marTop w:val="0"/>
      <w:marBottom w:val="0"/>
      <w:divBdr>
        <w:top w:val="none" w:sz="0" w:space="0" w:color="auto"/>
        <w:left w:val="none" w:sz="0" w:space="0" w:color="auto"/>
        <w:bottom w:val="none" w:sz="0" w:space="0" w:color="auto"/>
        <w:right w:val="none" w:sz="0" w:space="0" w:color="auto"/>
      </w:divBdr>
      <w:divsChild>
        <w:div w:id="826365138">
          <w:marLeft w:val="0"/>
          <w:marRight w:val="0"/>
          <w:marTop w:val="0"/>
          <w:marBottom w:val="0"/>
          <w:divBdr>
            <w:top w:val="none" w:sz="0" w:space="0" w:color="auto"/>
            <w:left w:val="none" w:sz="0" w:space="0" w:color="auto"/>
            <w:bottom w:val="none" w:sz="0" w:space="0" w:color="auto"/>
            <w:right w:val="none" w:sz="0" w:space="0" w:color="auto"/>
          </w:divBdr>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495346802">
      <w:bodyDiv w:val="1"/>
      <w:marLeft w:val="0"/>
      <w:marRight w:val="0"/>
      <w:marTop w:val="0"/>
      <w:marBottom w:val="0"/>
      <w:divBdr>
        <w:top w:val="none" w:sz="0" w:space="0" w:color="auto"/>
        <w:left w:val="none" w:sz="0" w:space="0" w:color="auto"/>
        <w:bottom w:val="none" w:sz="0" w:space="0" w:color="auto"/>
        <w:right w:val="none" w:sz="0" w:space="0" w:color="auto"/>
      </w:divBdr>
      <w:divsChild>
        <w:div w:id="1535460241">
          <w:marLeft w:val="0"/>
          <w:marRight w:val="0"/>
          <w:marTop w:val="225"/>
          <w:marBottom w:val="0"/>
          <w:divBdr>
            <w:top w:val="none" w:sz="0" w:space="0" w:color="auto"/>
            <w:left w:val="none" w:sz="0" w:space="0" w:color="auto"/>
            <w:bottom w:val="none" w:sz="0" w:space="0" w:color="auto"/>
            <w:right w:val="none" w:sz="0" w:space="0" w:color="auto"/>
          </w:divBdr>
          <w:divsChild>
            <w:div w:id="1866291615">
              <w:marLeft w:val="0"/>
              <w:marRight w:val="0"/>
              <w:marTop w:val="0"/>
              <w:marBottom w:val="0"/>
              <w:divBdr>
                <w:top w:val="none" w:sz="0" w:space="0" w:color="auto"/>
                <w:left w:val="none" w:sz="0" w:space="0" w:color="auto"/>
                <w:bottom w:val="none" w:sz="0" w:space="0" w:color="auto"/>
                <w:right w:val="none" w:sz="0" w:space="0" w:color="auto"/>
              </w:divBdr>
              <w:divsChild>
                <w:div w:id="1099831751">
                  <w:marLeft w:val="0"/>
                  <w:marRight w:val="0"/>
                  <w:marTop w:val="0"/>
                  <w:marBottom w:val="0"/>
                  <w:divBdr>
                    <w:top w:val="none" w:sz="0" w:space="0" w:color="auto"/>
                    <w:left w:val="none" w:sz="0" w:space="0" w:color="auto"/>
                    <w:bottom w:val="none" w:sz="0" w:space="0" w:color="auto"/>
                    <w:right w:val="none" w:sz="0" w:space="0" w:color="auto"/>
                  </w:divBdr>
                  <w:divsChild>
                    <w:div w:id="7698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6943">
      <w:bodyDiv w:val="1"/>
      <w:marLeft w:val="0"/>
      <w:marRight w:val="0"/>
      <w:marTop w:val="0"/>
      <w:marBottom w:val="0"/>
      <w:divBdr>
        <w:top w:val="none" w:sz="0" w:space="0" w:color="auto"/>
        <w:left w:val="none" w:sz="0" w:space="0" w:color="auto"/>
        <w:bottom w:val="none" w:sz="0" w:space="0" w:color="auto"/>
        <w:right w:val="none" w:sz="0" w:space="0" w:color="auto"/>
      </w:divBdr>
      <w:divsChild>
        <w:div w:id="815295096">
          <w:marLeft w:val="0"/>
          <w:marRight w:val="0"/>
          <w:marTop w:val="0"/>
          <w:marBottom w:val="0"/>
          <w:divBdr>
            <w:top w:val="none" w:sz="0" w:space="0" w:color="auto"/>
            <w:left w:val="none" w:sz="0" w:space="0" w:color="auto"/>
            <w:bottom w:val="none" w:sz="0" w:space="0" w:color="auto"/>
            <w:right w:val="none" w:sz="0" w:space="0" w:color="auto"/>
          </w:divBdr>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9231">
      <w:bodyDiv w:val="1"/>
      <w:marLeft w:val="0"/>
      <w:marRight w:val="0"/>
      <w:marTop w:val="0"/>
      <w:marBottom w:val="0"/>
      <w:divBdr>
        <w:top w:val="none" w:sz="0" w:space="0" w:color="auto"/>
        <w:left w:val="none" w:sz="0" w:space="0" w:color="auto"/>
        <w:bottom w:val="none" w:sz="0" w:space="0" w:color="auto"/>
        <w:right w:val="none" w:sz="0" w:space="0" w:color="auto"/>
      </w:divBdr>
      <w:divsChild>
        <w:div w:id="1575815777">
          <w:marLeft w:val="0"/>
          <w:marRight w:val="0"/>
          <w:marTop w:val="0"/>
          <w:marBottom w:val="0"/>
          <w:divBdr>
            <w:top w:val="none" w:sz="0" w:space="0" w:color="auto"/>
            <w:left w:val="none" w:sz="0" w:space="0" w:color="auto"/>
            <w:bottom w:val="none" w:sz="0" w:space="0" w:color="auto"/>
            <w:right w:val="none" w:sz="0" w:space="0" w:color="auto"/>
          </w:divBdr>
          <w:divsChild>
            <w:div w:id="348797224">
              <w:marLeft w:val="0"/>
              <w:marRight w:val="0"/>
              <w:marTop w:val="0"/>
              <w:marBottom w:val="0"/>
              <w:divBdr>
                <w:top w:val="none" w:sz="0" w:space="0" w:color="auto"/>
                <w:left w:val="none" w:sz="0" w:space="0" w:color="auto"/>
                <w:bottom w:val="none" w:sz="0" w:space="0" w:color="auto"/>
                <w:right w:val="none" w:sz="0" w:space="0" w:color="auto"/>
              </w:divBdr>
              <w:divsChild>
                <w:div w:id="771819724">
                  <w:marLeft w:val="0"/>
                  <w:marRight w:val="0"/>
                  <w:marTop w:val="0"/>
                  <w:marBottom w:val="0"/>
                  <w:divBdr>
                    <w:top w:val="none" w:sz="0" w:space="0" w:color="auto"/>
                    <w:left w:val="none" w:sz="0" w:space="0" w:color="auto"/>
                    <w:bottom w:val="none" w:sz="0" w:space="0" w:color="auto"/>
                    <w:right w:val="none" w:sz="0" w:space="0" w:color="auto"/>
                  </w:divBdr>
                  <w:divsChild>
                    <w:div w:id="13129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3672266">
      <w:bodyDiv w:val="1"/>
      <w:marLeft w:val="0"/>
      <w:marRight w:val="0"/>
      <w:marTop w:val="0"/>
      <w:marBottom w:val="0"/>
      <w:divBdr>
        <w:top w:val="none" w:sz="0" w:space="0" w:color="auto"/>
        <w:left w:val="none" w:sz="0" w:space="0" w:color="auto"/>
        <w:bottom w:val="none" w:sz="0" w:space="0" w:color="auto"/>
        <w:right w:val="none" w:sz="0" w:space="0" w:color="auto"/>
      </w:divBdr>
      <w:divsChild>
        <w:div w:id="679741613">
          <w:marLeft w:val="0"/>
          <w:marRight w:val="0"/>
          <w:marTop w:val="0"/>
          <w:marBottom w:val="0"/>
          <w:divBdr>
            <w:top w:val="none" w:sz="0" w:space="0" w:color="auto"/>
            <w:left w:val="none" w:sz="0" w:space="0" w:color="auto"/>
            <w:bottom w:val="none" w:sz="0" w:space="0" w:color="auto"/>
            <w:right w:val="none" w:sz="0" w:space="0" w:color="auto"/>
          </w:divBdr>
          <w:divsChild>
            <w:div w:id="2138138449">
              <w:marLeft w:val="0"/>
              <w:marRight w:val="0"/>
              <w:marTop w:val="0"/>
              <w:marBottom w:val="0"/>
              <w:divBdr>
                <w:top w:val="none" w:sz="0" w:space="0" w:color="auto"/>
                <w:left w:val="none" w:sz="0" w:space="0" w:color="auto"/>
                <w:bottom w:val="none" w:sz="0" w:space="0" w:color="auto"/>
                <w:right w:val="none" w:sz="0" w:space="0" w:color="auto"/>
              </w:divBdr>
              <w:divsChild>
                <w:div w:id="2088914766">
                  <w:marLeft w:val="0"/>
                  <w:marRight w:val="0"/>
                  <w:marTop w:val="0"/>
                  <w:marBottom w:val="0"/>
                  <w:divBdr>
                    <w:top w:val="none" w:sz="0" w:space="0" w:color="auto"/>
                    <w:left w:val="none" w:sz="0" w:space="0" w:color="auto"/>
                    <w:bottom w:val="none" w:sz="0" w:space="0" w:color="auto"/>
                    <w:right w:val="none" w:sz="0" w:space="0" w:color="auto"/>
                  </w:divBdr>
                  <w:divsChild>
                    <w:div w:id="466554941">
                      <w:marLeft w:val="0"/>
                      <w:marRight w:val="0"/>
                      <w:marTop w:val="0"/>
                      <w:marBottom w:val="0"/>
                      <w:divBdr>
                        <w:top w:val="none" w:sz="0" w:space="0" w:color="auto"/>
                        <w:left w:val="none" w:sz="0" w:space="0" w:color="auto"/>
                        <w:bottom w:val="none" w:sz="0" w:space="0" w:color="auto"/>
                        <w:right w:val="none" w:sz="0" w:space="0" w:color="auto"/>
                      </w:divBdr>
                      <w:divsChild>
                        <w:div w:id="934944894">
                          <w:marLeft w:val="0"/>
                          <w:marRight w:val="0"/>
                          <w:marTop w:val="0"/>
                          <w:marBottom w:val="0"/>
                          <w:divBdr>
                            <w:top w:val="none" w:sz="0" w:space="0" w:color="auto"/>
                            <w:left w:val="none" w:sz="0" w:space="0" w:color="auto"/>
                            <w:bottom w:val="none" w:sz="0" w:space="0" w:color="auto"/>
                            <w:right w:val="none" w:sz="0" w:space="0" w:color="auto"/>
                          </w:divBdr>
                          <w:divsChild>
                            <w:div w:id="8247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89542098">
      <w:bodyDiv w:val="1"/>
      <w:marLeft w:val="0"/>
      <w:marRight w:val="0"/>
      <w:marTop w:val="0"/>
      <w:marBottom w:val="0"/>
      <w:divBdr>
        <w:top w:val="none" w:sz="0" w:space="0" w:color="auto"/>
        <w:left w:val="none" w:sz="0" w:space="0" w:color="auto"/>
        <w:bottom w:val="none" w:sz="0" w:space="0" w:color="auto"/>
        <w:right w:val="none" w:sz="0" w:space="0" w:color="auto"/>
      </w:divBdr>
      <w:divsChild>
        <w:div w:id="2052071675">
          <w:marLeft w:val="0"/>
          <w:marRight w:val="0"/>
          <w:marTop w:val="225"/>
          <w:marBottom w:val="0"/>
          <w:divBdr>
            <w:top w:val="none" w:sz="0" w:space="0" w:color="auto"/>
            <w:left w:val="none" w:sz="0" w:space="0" w:color="auto"/>
            <w:bottom w:val="none" w:sz="0" w:space="0" w:color="auto"/>
            <w:right w:val="none" w:sz="0" w:space="0" w:color="auto"/>
          </w:divBdr>
          <w:divsChild>
            <w:div w:id="1591695756">
              <w:marLeft w:val="0"/>
              <w:marRight w:val="0"/>
              <w:marTop w:val="0"/>
              <w:marBottom w:val="0"/>
              <w:divBdr>
                <w:top w:val="none" w:sz="0" w:space="0" w:color="auto"/>
                <w:left w:val="none" w:sz="0" w:space="0" w:color="auto"/>
                <w:bottom w:val="none" w:sz="0" w:space="0" w:color="auto"/>
                <w:right w:val="none" w:sz="0" w:space="0" w:color="auto"/>
              </w:divBdr>
              <w:divsChild>
                <w:div w:id="559289444">
                  <w:marLeft w:val="0"/>
                  <w:marRight w:val="0"/>
                  <w:marTop w:val="0"/>
                  <w:marBottom w:val="0"/>
                  <w:divBdr>
                    <w:top w:val="none" w:sz="0" w:space="0" w:color="auto"/>
                    <w:left w:val="none" w:sz="0" w:space="0" w:color="auto"/>
                    <w:bottom w:val="none" w:sz="0" w:space="0" w:color="auto"/>
                    <w:right w:val="none" w:sz="0" w:space="0" w:color="auto"/>
                  </w:divBdr>
                  <w:divsChild>
                    <w:div w:id="5355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4640</TotalTime>
  <Pages>4</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庄新霞</cp:lastModifiedBy>
  <cp:revision>744</cp:revision>
  <dcterms:created xsi:type="dcterms:W3CDTF">2015-05-04T05:42:00Z</dcterms:created>
  <dcterms:modified xsi:type="dcterms:W3CDTF">2017-08-28T06:55:00Z</dcterms:modified>
</cp:coreProperties>
</file>